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704"/>
        <w:gridCol w:w="4512"/>
      </w:tblGrid>
      <w:tr w:rsidR="008A1301" w:rsidTr="002D53C2">
        <w:trPr>
          <w:trHeight w:val="2546"/>
        </w:trPr>
        <w:tc>
          <w:tcPr>
            <w:tcW w:w="5704" w:type="dxa"/>
          </w:tcPr>
          <w:p w:rsidR="008A1301" w:rsidRDefault="008A1301" w:rsidP="002D53C2">
            <w:pPr>
              <w:pStyle w:val="TableParagraph"/>
              <w:spacing w:before="95"/>
              <w:rPr>
                <w:sz w:val="28"/>
              </w:rPr>
            </w:pPr>
          </w:p>
          <w:p w:rsidR="008A1301" w:rsidRDefault="008A1301" w:rsidP="002D53C2">
            <w:pPr>
              <w:pStyle w:val="TableParagraph"/>
              <w:spacing w:before="1" w:line="32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8A1301" w:rsidRDefault="008A1301" w:rsidP="002D53C2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>Педагогическим советом МБОУ</w:t>
            </w:r>
          </w:p>
          <w:p w:rsidR="008A1301" w:rsidRDefault="008A1301" w:rsidP="002D53C2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>СОШ с. Преображенье</w:t>
            </w:r>
          </w:p>
          <w:p w:rsidR="008A1301" w:rsidRDefault="008A1301" w:rsidP="002D53C2">
            <w:pPr>
              <w:pStyle w:val="TableParagraph"/>
              <w:ind w:left="50" w:right="104"/>
              <w:rPr>
                <w:sz w:val="28"/>
              </w:rPr>
            </w:pPr>
            <w:proofErr w:type="spellStart"/>
            <w:r>
              <w:rPr>
                <w:sz w:val="28"/>
              </w:rPr>
              <w:t>Измалковсого</w:t>
            </w:r>
            <w:proofErr w:type="spellEnd"/>
            <w:r>
              <w:rPr>
                <w:sz w:val="28"/>
              </w:rPr>
              <w:t xml:space="preserve"> округа</w:t>
            </w:r>
          </w:p>
          <w:p w:rsidR="008A1301" w:rsidRDefault="008A1301" w:rsidP="002D53C2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>Липецкой области</w:t>
            </w:r>
          </w:p>
          <w:p w:rsidR="008A1301" w:rsidRDefault="008A1301" w:rsidP="002D53C2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>30 .06.2025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 12</w:t>
            </w:r>
          </w:p>
          <w:p w:rsidR="008A1301" w:rsidRDefault="008A1301" w:rsidP="002D53C2">
            <w:pPr>
              <w:pStyle w:val="TableParagraph"/>
              <w:spacing w:before="267"/>
              <w:rPr>
                <w:sz w:val="28"/>
              </w:rPr>
            </w:pPr>
          </w:p>
          <w:p w:rsidR="008A1301" w:rsidRDefault="008A1301" w:rsidP="002D53C2">
            <w:pPr>
              <w:pStyle w:val="TableParagraph"/>
              <w:spacing w:line="232" w:lineRule="exact"/>
              <w:ind w:right="10"/>
              <w:jc w:val="right"/>
              <w:rPr>
                <w:b/>
                <w:sz w:val="28"/>
              </w:rPr>
            </w:pPr>
          </w:p>
        </w:tc>
        <w:tc>
          <w:tcPr>
            <w:tcW w:w="4512" w:type="dxa"/>
          </w:tcPr>
          <w:p w:rsidR="008A1301" w:rsidRDefault="008A1301" w:rsidP="002D53C2">
            <w:pPr>
              <w:pStyle w:val="TableParagraph"/>
              <w:spacing w:before="1" w:line="322" w:lineRule="exact"/>
              <w:ind w:left="2540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8A1301" w:rsidRDefault="008A1301" w:rsidP="002D53C2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 xml:space="preserve">              приказом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МБОУ</w:t>
            </w:r>
          </w:p>
          <w:p w:rsidR="008A1301" w:rsidRDefault="008A1301" w:rsidP="002D53C2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 xml:space="preserve">                СОШ с. Преображенье</w:t>
            </w:r>
          </w:p>
          <w:p w:rsidR="008A1301" w:rsidRDefault="008A1301" w:rsidP="002D53C2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proofErr w:type="spellStart"/>
            <w:r>
              <w:rPr>
                <w:sz w:val="28"/>
              </w:rPr>
              <w:t>Измалковсого</w:t>
            </w:r>
            <w:proofErr w:type="spellEnd"/>
            <w:r>
              <w:rPr>
                <w:sz w:val="28"/>
              </w:rPr>
              <w:t xml:space="preserve"> округа</w:t>
            </w:r>
          </w:p>
          <w:p w:rsidR="008A1301" w:rsidRDefault="008A1301" w:rsidP="002D53C2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 xml:space="preserve">             Липецкой области</w:t>
            </w:r>
          </w:p>
          <w:p w:rsidR="008A1301" w:rsidRPr="008A1301" w:rsidRDefault="008A1301" w:rsidP="008A1301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 xml:space="preserve">              07.07.2025 № 46</w:t>
            </w:r>
          </w:p>
        </w:tc>
      </w:tr>
    </w:tbl>
    <w:p w:rsidR="00F84DEB" w:rsidRDefault="003C542D">
      <w:pPr>
        <w:spacing w:before="321"/>
        <w:ind w:left="207" w:right="210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выбора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учебников,</w:t>
      </w:r>
    </w:p>
    <w:p w:rsidR="00F84DEB" w:rsidRDefault="003C542D">
      <w:pPr>
        <w:spacing w:before="47" w:line="276" w:lineRule="auto"/>
        <w:ind w:left="202" w:right="210"/>
        <w:jc w:val="center"/>
        <w:rPr>
          <w:b/>
          <w:sz w:val="28"/>
        </w:rPr>
      </w:pP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пособий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7"/>
          <w:sz w:val="28"/>
        </w:rPr>
        <w:t xml:space="preserve"> </w:t>
      </w:r>
      <w:r w:rsidR="008A1301">
        <w:rPr>
          <w:b/>
          <w:sz w:val="28"/>
        </w:rPr>
        <w:t xml:space="preserve">СОШ с. Преображенье </w:t>
      </w:r>
      <w:proofErr w:type="spellStart"/>
      <w:r w:rsidR="008A1301">
        <w:rPr>
          <w:b/>
          <w:sz w:val="28"/>
        </w:rPr>
        <w:t>Измалковского</w:t>
      </w:r>
      <w:proofErr w:type="spellEnd"/>
      <w:r w:rsidR="008A1301">
        <w:rPr>
          <w:b/>
          <w:sz w:val="28"/>
        </w:rPr>
        <w:t xml:space="preserve"> округа Липецкой области</w:t>
      </w:r>
    </w:p>
    <w:p w:rsidR="00F84DEB" w:rsidRDefault="00F84DEB">
      <w:pPr>
        <w:pStyle w:val="a3"/>
        <w:spacing w:before="52"/>
        <w:ind w:left="0"/>
        <w:jc w:val="left"/>
        <w:rPr>
          <w:b/>
        </w:rPr>
      </w:pPr>
    </w:p>
    <w:p w:rsidR="00F84DEB" w:rsidRDefault="003C542D">
      <w:pPr>
        <w:pStyle w:val="a4"/>
        <w:numPr>
          <w:ilvl w:val="0"/>
          <w:numId w:val="5"/>
        </w:numPr>
        <w:tabs>
          <w:tab w:val="left" w:pos="422"/>
        </w:tabs>
        <w:ind w:left="422" w:hanging="28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695"/>
        </w:tabs>
        <w:spacing w:before="43" w:line="276" w:lineRule="auto"/>
        <w:ind w:right="150" w:firstLine="0"/>
        <w:rPr>
          <w:sz w:val="28"/>
        </w:rPr>
      </w:pPr>
      <w:r>
        <w:rPr>
          <w:sz w:val="28"/>
        </w:rPr>
        <w:t>Настоящее Положение принято в соответствии с п.2 ч.3 ст.28, п.20 ч.1 ст.34,</w:t>
      </w:r>
      <w:r>
        <w:rPr>
          <w:spacing w:val="24"/>
          <w:sz w:val="28"/>
        </w:rPr>
        <w:t xml:space="preserve"> </w:t>
      </w:r>
      <w:r>
        <w:rPr>
          <w:sz w:val="28"/>
        </w:rPr>
        <w:t>ст.35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29</w:t>
      </w:r>
      <w:r>
        <w:rPr>
          <w:spacing w:val="2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2"/>
          <w:sz w:val="28"/>
        </w:rPr>
        <w:t xml:space="preserve"> </w:t>
      </w:r>
      <w:r>
        <w:rPr>
          <w:sz w:val="28"/>
        </w:rPr>
        <w:t>2012</w:t>
      </w:r>
      <w:r>
        <w:rPr>
          <w:spacing w:val="20"/>
          <w:sz w:val="28"/>
        </w:rPr>
        <w:t xml:space="preserve"> </w:t>
      </w:r>
      <w:r>
        <w:rPr>
          <w:sz w:val="28"/>
        </w:rPr>
        <w:t>г.</w:t>
      </w:r>
    </w:p>
    <w:p w:rsidR="00F84DEB" w:rsidRDefault="003C542D">
      <w:pPr>
        <w:pStyle w:val="a3"/>
        <w:spacing w:line="276" w:lineRule="auto"/>
        <w:ind w:right="144"/>
      </w:pPr>
      <w:r>
        <w:t xml:space="preserve">№273-ФЗ с изменениями на 29 декабря 2022 года «Об </w:t>
      </w:r>
      <w:r>
        <w:t>образовании в Российской Федерации», Федеральными государственными образовательными стандартами: 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</w:t>
      </w:r>
      <w:r>
        <w:t>го стандарта начального общего образования»; 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</w:t>
      </w:r>
      <w:proofErr w:type="gramStart"/>
      <w:r>
        <w:t>;с</w:t>
      </w:r>
      <w:proofErr w:type="gramEnd"/>
      <w:r>
        <w:t>ре</w:t>
      </w:r>
      <w:r>
        <w:t>днего общего образования, утвержденного приказом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 с последующими изменениями;</w:t>
      </w:r>
      <w:r>
        <w:t xml:space="preserve"> приказом</w:t>
      </w:r>
      <w:r>
        <w:rPr>
          <w:spacing w:val="39"/>
        </w:rPr>
        <w:t xml:space="preserve"> </w:t>
      </w:r>
      <w:r>
        <w:t>Министерства</w:t>
      </w:r>
      <w:r>
        <w:rPr>
          <w:spacing w:val="38"/>
        </w:rPr>
        <w:t xml:space="preserve"> </w:t>
      </w:r>
      <w:r>
        <w:t>просвещения</w:t>
      </w:r>
      <w:r>
        <w:rPr>
          <w:spacing w:val="38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21.09.2022</w:t>
      </w:r>
      <w:r>
        <w:rPr>
          <w:spacing w:val="37"/>
        </w:rPr>
        <w:t xml:space="preserve"> </w:t>
      </w:r>
      <w:r>
        <w:t>г.</w:t>
      </w:r>
    </w:p>
    <w:p w:rsidR="00F84DEB" w:rsidRDefault="003C542D">
      <w:pPr>
        <w:pStyle w:val="a3"/>
        <w:spacing w:before="1" w:line="276" w:lineRule="auto"/>
        <w:ind w:right="138"/>
      </w:pPr>
      <w:r>
        <w:t>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</w:t>
      </w:r>
      <w:r>
        <w:t xml:space="preserve">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региональными нормативными актами, принятыми локальными актами МБОУ </w:t>
      </w:r>
      <w:r w:rsidR="008A1301">
        <w:t xml:space="preserve">СОШ с. Преображенье </w:t>
      </w:r>
      <w:proofErr w:type="spellStart"/>
      <w:r w:rsidR="008A1301">
        <w:t>Измалковского</w:t>
      </w:r>
      <w:proofErr w:type="spellEnd"/>
      <w:r w:rsidR="008A1301">
        <w:t xml:space="preserve"> округа Липецкой области</w:t>
      </w:r>
      <w:r>
        <w:t xml:space="preserve"> (далее - Школа) Положение о списке учебников, Порядок обеспечения</w:t>
      </w:r>
      <w:r>
        <w:rPr>
          <w:spacing w:val="40"/>
        </w:rPr>
        <w:t xml:space="preserve"> </w:t>
      </w:r>
      <w:r>
        <w:t>учебниками, Правила пользования учебниками.</w:t>
      </w:r>
    </w:p>
    <w:p w:rsidR="00F84DEB" w:rsidRDefault="00F84DEB">
      <w:pPr>
        <w:pStyle w:val="a3"/>
        <w:spacing w:line="276" w:lineRule="auto"/>
        <w:sectPr w:rsidR="00F84DEB">
          <w:type w:val="continuous"/>
          <w:pgSz w:w="11910" w:h="16840"/>
          <w:pgMar w:top="1360" w:right="425" w:bottom="280" w:left="1559" w:header="720" w:footer="720" w:gutter="0"/>
          <w:cols w:space="720"/>
        </w:sectPr>
      </w:pPr>
    </w:p>
    <w:p w:rsidR="00F84DEB" w:rsidRDefault="003C542D">
      <w:pPr>
        <w:pStyle w:val="a4"/>
        <w:numPr>
          <w:ilvl w:val="1"/>
          <w:numId w:val="5"/>
        </w:numPr>
        <w:tabs>
          <w:tab w:val="left" w:pos="925"/>
        </w:tabs>
        <w:spacing w:before="67" w:line="278" w:lineRule="auto"/>
        <w:ind w:right="142" w:firstLine="0"/>
        <w:rPr>
          <w:sz w:val="28"/>
        </w:rPr>
      </w:pPr>
      <w:r>
        <w:rPr>
          <w:sz w:val="28"/>
        </w:rPr>
        <w:lastRenderedPageBreak/>
        <w:t>Положение является локальным нормативным актом Школы, определяющим порядок выбора учебников и учебных пособий и обеспечения ими обучающихся.</w:t>
      </w:r>
    </w:p>
    <w:p w:rsidR="00F84DEB" w:rsidRDefault="003C542D">
      <w:pPr>
        <w:pStyle w:val="a4"/>
        <w:numPr>
          <w:ilvl w:val="0"/>
          <w:numId w:val="5"/>
        </w:numPr>
        <w:tabs>
          <w:tab w:val="left" w:pos="422"/>
        </w:tabs>
        <w:spacing w:line="320" w:lineRule="exact"/>
        <w:ind w:left="422" w:hanging="282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выбора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учебников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пособий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772"/>
        </w:tabs>
        <w:spacing w:before="44" w:line="276" w:lineRule="auto"/>
        <w:ind w:right="146" w:firstLine="0"/>
        <w:rPr>
          <w:sz w:val="28"/>
        </w:rPr>
      </w:pPr>
      <w:r>
        <w:rPr>
          <w:sz w:val="28"/>
        </w:rPr>
        <w:t>В целях обеспечения принятых Школой образовательных программ начального общего, основного общего и среднего общего образования формируется библиотечный фонд учебников и учебных пособий.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734"/>
        </w:tabs>
        <w:spacing w:line="276" w:lineRule="auto"/>
        <w:ind w:right="150" w:firstLine="0"/>
        <w:rPr>
          <w:sz w:val="28"/>
        </w:rPr>
      </w:pPr>
      <w:r>
        <w:rPr>
          <w:sz w:val="28"/>
        </w:rPr>
        <w:t xml:space="preserve">Школа для использования при реализации образовательных программ </w:t>
      </w:r>
      <w:r>
        <w:rPr>
          <w:spacing w:val="-2"/>
          <w:sz w:val="28"/>
        </w:rPr>
        <w:t>выбира</w:t>
      </w:r>
      <w:r>
        <w:rPr>
          <w:spacing w:val="-2"/>
          <w:sz w:val="28"/>
        </w:rPr>
        <w:t>ет:</w:t>
      </w:r>
    </w:p>
    <w:p w:rsidR="00F84DEB" w:rsidRDefault="003C542D">
      <w:pPr>
        <w:pStyle w:val="a4"/>
        <w:numPr>
          <w:ilvl w:val="0"/>
          <w:numId w:val="4"/>
        </w:numPr>
        <w:tabs>
          <w:tab w:val="left" w:pos="461"/>
        </w:tabs>
        <w:spacing w:before="2" w:line="276" w:lineRule="auto"/>
        <w:ind w:right="138" w:firstLine="0"/>
        <w:rPr>
          <w:sz w:val="28"/>
        </w:rPr>
      </w:pPr>
      <w:proofErr w:type="gramStart"/>
      <w:r>
        <w:rPr>
          <w:sz w:val="28"/>
        </w:rPr>
        <w:t>учебники из числа входящих в действующий федеральный перечень учебников, рекомендуемых к использованию при реализации обязательной части основной образовательной программы, и части, формируемой участниками образовательных отношений, в том числе учебник</w:t>
      </w:r>
      <w:r>
        <w:rPr>
          <w:sz w:val="28"/>
        </w:rPr>
        <w:t>ов, обеспечивающих учет региональных и этнокультурных особенностей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субъектов Российской Федерации, реализацию прав граждан на получение образования на родном языке из числа языков народов Российской 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 изучение родного языка из числа языков</w:t>
      </w:r>
      <w:proofErr w:type="gramEnd"/>
      <w:r>
        <w:rPr>
          <w:sz w:val="28"/>
        </w:rPr>
        <w:t xml:space="preserve"> народо</w:t>
      </w:r>
      <w:r>
        <w:rPr>
          <w:sz w:val="28"/>
        </w:rPr>
        <w:t>в Российской Федерации и литературы народов Российской Федерации на родном языке (в соответствии с п. 4, 5 ст. 18 Закона об образовании в Российской Федерации);</w:t>
      </w:r>
    </w:p>
    <w:p w:rsidR="00F84DEB" w:rsidRDefault="003C542D">
      <w:pPr>
        <w:pStyle w:val="a4"/>
        <w:numPr>
          <w:ilvl w:val="0"/>
          <w:numId w:val="4"/>
        </w:numPr>
        <w:tabs>
          <w:tab w:val="left" w:pos="442"/>
        </w:tabs>
        <w:spacing w:line="276" w:lineRule="auto"/>
        <w:ind w:right="146" w:firstLine="0"/>
        <w:rPr>
          <w:sz w:val="28"/>
        </w:rPr>
      </w:pPr>
      <w:r>
        <w:rPr>
          <w:sz w:val="28"/>
        </w:rPr>
        <w:t>учебные пособия, выпущенные организациями, входящими в перечень организаций, осуществляющих вып</w:t>
      </w:r>
      <w:r>
        <w:rPr>
          <w:sz w:val="28"/>
        </w:rPr>
        <w:t>уск учебных пособий,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F84DEB" w:rsidRDefault="003C542D">
      <w:pPr>
        <w:pStyle w:val="a4"/>
        <w:numPr>
          <w:ilvl w:val="2"/>
          <w:numId w:val="5"/>
        </w:numPr>
        <w:tabs>
          <w:tab w:val="left" w:pos="946"/>
        </w:tabs>
        <w:spacing w:before="1" w:line="276" w:lineRule="auto"/>
        <w:ind w:right="139" w:firstLine="0"/>
        <w:rPr>
          <w:sz w:val="28"/>
        </w:rPr>
      </w:pPr>
      <w:r>
        <w:rPr>
          <w:sz w:val="28"/>
        </w:rPr>
        <w:t>Педагогические работники осуществляют выбор учебников, учебных по</w:t>
      </w:r>
      <w:r>
        <w:rPr>
          <w:sz w:val="28"/>
        </w:rPr>
        <w:t>собий в соответствии с образовательной программой Школы и Федеральным перечнем учебников, допущенных к использованию при реализации имеющих государственную аккредитацию образовательных программ начального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общего, основного общего, среднего общего образован</w:t>
      </w:r>
      <w:r>
        <w:rPr>
          <w:sz w:val="28"/>
        </w:rPr>
        <w:t>ия.</w:t>
      </w:r>
    </w:p>
    <w:p w:rsidR="00F84DEB" w:rsidRDefault="003C542D">
      <w:pPr>
        <w:pStyle w:val="a4"/>
        <w:numPr>
          <w:ilvl w:val="2"/>
          <w:numId w:val="5"/>
        </w:numPr>
        <w:tabs>
          <w:tab w:val="left" w:pos="877"/>
        </w:tabs>
        <w:spacing w:line="278" w:lineRule="auto"/>
        <w:ind w:right="144" w:firstLine="0"/>
        <w:rPr>
          <w:sz w:val="28"/>
        </w:rPr>
      </w:pPr>
      <w:r>
        <w:rPr>
          <w:sz w:val="28"/>
        </w:rPr>
        <w:t>Предметные методические объединения, кафедры рассматривают выбор учебников, учебных пособий, планируемых к использованию в новом учебном году в Школе.</w:t>
      </w:r>
    </w:p>
    <w:p w:rsidR="00F84DEB" w:rsidRDefault="003C542D">
      <w:pPr>
        <w:pStyle w:val="a4"/>
        <w:numPr>
          <w:ilvl w:val="2"/>
          <w:numId w:val="5"/>
        </w:numPr>
        <w:tabs>
          <w:tab w:val="left" w:pos="863"/>
        </w:tabs>
        <w:spacing w:line="276" w:lineRule="auto"/>
        <w:ind w:right="145" w:firstLine="0"/>
        <w:rPr>
          <w:sz w:val="28"/>
        </w:rPr>
      </w:pPr>
      <w:r>
        <w:rPr>
          <w:sz w:val="28"/>
        </w:rPr>
        <w:t>Педагогический совет Школы принимает решение о выборе учебников и учебных пособий. Решение оформляетс</w:t>
      </w:r>
      <w:r>
        <w:rPr>
          <w:sz w:val="28"/>
        </w:rPr>
        <w:t>я соответствующим протоколом Педагогического совета.</w:t>
      </w:r>
    </w:p>
    <w:p w:rsidR="00F84DEB" w:rsidRDefault="003C542D">
      <w:pPr>
        <w:pStyle w:val="a4"/>
        <w:numPr>
          <w:ilvl w:val="2"/>
          <w:numId w:val="5"/>
        </w:numPr>
        <w:tabs>
          <w:tab w:val="left" w:pos="863"/>
        </w:tabs>
        <w:spacing w:line="276" w:lineRule="auto"/>
        <w:ind w:right="148" w:firstLine="0"/>
        <w:rPr>
          <w:sz w:val="28"/>
        </w:rPr>
      </w:pPr>
      <w:r>
        <w:rPr>
          <w:sz w:val="28"/>
        </w:rPr>
        <w:t>Директор Школы утверждает перечень учебников и учебных пособий на учебный год.</w:t>
      </w:r>
    </w:p>
    <w:p w:rsidR="00F84DEB" w:rsidRDefault="003C542D">
      <w:pPr>
        <w:pStyle w:val="a4"/>
        <w:numPr>
          <w:ilvl w:val="2"/>
          <w:numId w:val="5"/>
        </w:numPr>
        <w:tabs>
          <w:tab w:val="left" w:pos="939"/>
        </w:tabs>
        <w:spacing w:line="278" w:lineRule="auto"/>
        <w:ind w:right="150" w:firstLine="0"/>
        <w:rPr>
          <w:sz w:val="28"/>
        </w:rPr>
      </w:pPr>
      <w:r>
        <w:rPr>
          <w:sz w:val="28"/>
        </w:rPr>
        <w:t>Утвержденный перечень учебников и учебных пособий находится в открытом доступе для всех участников образовательного процесса Школы.</w:t>
      </w:r>
    </w:p>
    <w:p w:rsidR="00F84DEB" w:rsidRDefault="00F84DEB">
      <w:pPr>
        <w:pStyle w:val="a4"/>
        <w:spacing w:line="278" w:lineRule="auto"/>
        <w:rPr>
          <w:sz w:val="28"/>
        </w:rPr>
        <w:sectPr w:rsidR="00F84DEB">
          <w:pgSz w:w="11910" w:h="16840"/>
          <w:pgMar w:top="1040" w:right="425" w:bottom="280" w:left="1559" w:header="720" w:footer="720" w:gutter="0"/>
          <w:cols w:space="720"/>
        </w:sectPr>
      </w:pPr>
    </w:p>
    <w:p w:rsidR="00F84DEB" w:rsidRDefault="003C542D">
      <w:pPr>
        <w:pStyle w:val="a4"/>
        <w:numPr>
          <w:ilvl w:val="0"/>
          <w:numId w:val="5"/>
        </w:numPr>
        <w:tabs>
          <w:tab w:val="left" w:pos="422"/>
        </w:tabs>
        <w:spacing w:before="62"/>
        <w:ind w:left="422" w:hanging="282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учебниками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пособиями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810"/>
        </w:tabs>
        <w:spacing w:before="48" w:line="276" w:lineRule="auto"/>
        <w:ind w:right="146" w:firstLine="0"/>
        <w:rPr>
          <w:sz w:val="28"/>
        </w:rPr>
      </w:pPr>
      <w:r>
        <w:rPr>
          <w:sz w:val="28"/>
        </w:rPr>
        <w:t>Библиотечный фонд Школы располагает учебниками</w:t>
      </w:r>
      <w:r>
        <w:rPr>
          <w:sz w:val="28"/>
        </w:rPr>
        <w:t xml:space="preserve"> и учебными пособиями из утвержденного перечня на текущий учебный год.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634"/>
        </w:tabs>
        <w:spacing w:line="276" w:lineRule="auto"/>
        <w:ind w:right="138" w:firstLine="0"/>
        <w:rPr>
          <w:sz w:val="28"/>
        </w:rPr>
      </w:pPr>
      <w:proofErr w:type="gramStart"/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 учебного пособия</w:t>
      </w:r>
      <w:r>
        <w:rPr>
          <w:spacing w:val="-2"/>
          <w:sz w:val="28"/>
        </w:rPr>
        <w:t xml:space="preserve"> </w:t>
      </w:r>
      <w:r>
        <w:rPr>
          <w:sz w:val="28"/>
        </w:rPr>
        <w:t>в печатной и (или) электронной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</w:t>
      </w:r>
      <w:r>
        <w:rPr>
          <w:sz w:val="28"/>
        </w:rPr>
        <w:t>ного общего, основного общего, среднего общего образования, необходимого для освоения программ начального общего, основного общего, среднего общего образования, на каждого обучающегося по учебным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предметам: русский язык, математика, физика, химия, биология</w:t>
      </w:r>
      <w:r>
        <w:rPr>
          <w:sz w:val="28"/>
        </w:rPr>
        <w:t>, литература, география, история, обществознание,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программ начального общего, основного общего, средне</w:t>
      </w:r>
      <w:r>
        <w:rPr>
          <w:sz w:val="28"/>
        </w:rPr>
        <w:t>го общего образования, на каждого обучающегося по иным учебным предметам (дисциплинам, курсам), входящим как в обязательную часть учебного плана указанной программы, так</w:t>
      </w:r>
      <w:proofErr w:type="gramEnd"/>
      <w:r>
        <w:rPr>
          <w:sz w:val="28"/>
        </w:rPr>
        <w:t xml:space="preserve"> и в часть, формируемую участниками образовательных отношений.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643"/>
        </w:tabs>
        <w:spacing w:line="276" w:lineRule="auto"/>
        <w:ind w:right="140" w:firstLine="0"/>
        <w:rPr>
          <w:sz w:val="28"/>
        </w:rPr>
      </w:pPr>
      <w:proofErr w:type="gramStart"/>
      <w:r>
        <w:rPr>
          <w:sz w:val="28"/>
        </w:rPr>
        <w:t>Школа предоставляет учеб</w:t>
      </w:r>
      <w:r>
        <w:rPr>
          <w:sz w:val="28"/>
        </w:rPr>
        <w:t xml:space="preserve">ные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</w:t>
      </w:r>
      <w:r>
        <w:rPr>
          <w:sz w:val="28"/>
        </w:rPr>
        <w:t>общего, основного общего, среднего общего образования, необходимого для освоения программы основного общего образования на каждого обучающегося по каждому учебному предмету, учебному курсу (в том числе внеурочной деятельности), учебному модулю, входящему к</w:t>
      </w:r>
      <w:r>
        <w:rPr>
          <w:sz w:val="28"/>
        </w:rPr>
        <w:t>ак</w:t>
      </w:r>
      <w:proofErr w:type="gramEnd"/>
      <w:r>
        <w:rPr>
          <w:sz w:val="28"/>
        </w:rPr>
        <w:t xml:space="preserve"> в обязательную часть указанной программы, так и в часть программы, формируемую участниками образовательных отношений.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642"/>
        </w:tabs>
        <w:spacing w:line="278" w:lineRule="auto"/>
        <w:ind w:right="152" w:firstLine="0"/>
        <w:rPr>
          <w:sz w:val="28"/>
        </w:rPr>
      </w:pP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обеспечивается доступ к библиотечному</w:t>
      </w:r>
      <w:r>
        <w:rPr>
          <w:spacing w:val="-1"/>
          <w:sz w:val="28"/>
        </w:rPr>
        <w:t xml:space="preserve"> </w:t>
      </w:r>
      <w:r>
        <w:rPr>
          <w:sz w:val="28"/>
        </w:rPr>
        <w:t>фонду учебников и учебных пособий в печатной и электронной формах.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695"/>
        </w:tabs>
        <w:spacing w:line="276" w:lineRule="auto"/>
        <w:ind w:right="146" w:firstLine="0"/>
        <w:rPr>
          <w:sz w:val="28"/>
        </w:rPr>
      </w:pPr>
      <w:r>
        <w:rPr>
          <w:sz w:val="28"/>
        </w:rPr>
        <w:t xml:space="preserve">Школа предоставляет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пользование учебники и учебные 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 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 общего, среднего общего образования на бесплатной основе.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772"/>
        </w:tabs>
        <w:spacing w:line="276" w:lineRule="auto"/>
        <w:ind w:right="139" w:firstLine="0"/>
        <w:rPr>
          <w:sz w:val="28"/>
        </w:rPr>
      </w:pPr>
      <w:r>
        <w:rPr>
          <w:sz w:val="28"/>
        </w:rPr>
        <w:t>Для освоения учебных предметов, курсов, дисциплин (модулей)</w:t>
      </w:r>
      <w:r>
        <w:rPr>
          <w:sz w:val="28"/>
        </w:rPr>
        <w:t xml:space="preserve"> за пределами федеральных государственных образовательных стандартов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 получающими платные образовательные услуги в Школе обучающиеся имеют право</w:t>
      </w:r>
      <w:r>
        <w:rPr>
          <w:spacing w:val="75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75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77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7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76"/>
          <w:sz w:val="28"/>
        </w:rPr>
        <w:t xml:space="preserve"> </w:t>
      </w:r>
      <w:r>
        <w:rPr>
          <w:sz w:val="28"/>
        </w:rPr>
        <w:t>при</w:t>
      </w:r>
      <w:r>
        <w:rPr>
          <w:spacing w:val="7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75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F84DEB" w:rsidRDefault="00F84DEB">
      <w:pPr>
        <w:pStyle w:val="a4"/>
        <w:spacing w:line="276" w:lineRule="auto"/>
        <w:rPr>
          <w:sz w:val="28"/>
        </w:rPr>
        <w:sectPr w:rsidR="00F84DEB">
          <w:pgSz w:w="11910" w:h="16840"/>
          <w:pgMar w:top="1420" w:right="425" w:bottom="280" w:left="1559" w:header="720" w:footer="720" w:gutter="0"/>
          <w:cols w:space="720"/>
        </w:sectPr>
      </w:pPr>
    </w:p>
    <w:p w:rsidR="00F84DEB" w:rsidRDefault="003C542D">
      <w:pPr>
        <w:pStyle w:val="a3"/>
        <w:spacing w:before="67" w:line="276" w:lineRule="auto"/>
        <w:ind w:right="146"/>
      </w:pPr>
      <w:r>
        <w:lastRenderedPageBreak/>
        <w:t xml:space="preserve">библиотечном </w:t>
      </w:r>
      <w:proofErr w:type="gramStart"/>
      <w:r>
        <w:t>фонде</w:t>
      </w:r>
      <w:proofErr w:type="gramEnd"/>
      <w:r>
        <w:t xml:space="preserve"> и достато</w:t>
      </w:r>
      <w:r>
        <w:t>чном количестве экземпляров на период учебного года.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657"/>
        </w:tabs>
        <w:spacing w:before="4" w:line="276" w:lineRule="auto"/>
        <w:ind w:right="152" w:firstLine="0"/>
        <w:rPr>
          <w:sz w:val="28"/>
        </w:rPr>
      </w:pPr>
      <w:r>
        <w:rPr>
          <w:sz w:val="28"/>
        </w:rPr>
        <w:t>Выдача учебников и учебных пособий обучающимся на текущий учебный год осуществляется в соответствии с установленным графиком, утвержденным директором Школы.</w:t>
      </w:r>
    </w:p>
    <w:p w:rsidR="00F84DEB" w:rsidRDefault="003C542D">
      <w:pPr>
        <w:pStyle w:val="a3"/>
        <w:spacing w:line="321" w:lineRule="exact"/>
      </w:pPr>
      <w:r>
        <w:t>График</w:t>
      </w:r>
      <w:r>
        <w:rPr>
          <w:spacing w:val="-7"/>
        </w:rPr>
        <w:t xml:space="preserve"> </w:t>
      </w:r>
      <w:r>
        <w:t>размещается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стендах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здании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2"/>
        </w:rPr>
        <w:t xml:space="preserve"> Школы.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695"/>
        </w:tabs>
        <w:spacing w:before="48" w:line="276" w:lineRule="auto"/>
        <w:ind w:right="150" w:firstLine="0"/>
        <w:rPr>
          <w:sz w:val="28"/>
        </w:rPr>
      </w:pPr>
      <w:r>
        <w:rPr>
          <w:sz w:val="28"/>
        </w:rPr>
        <w:t>По окончании учебного года, до 1 сентября следующего учебного года учебники и учебные пособия возвращаются в библиотеку Школы.</w:t>
      </w:r>
    </w:p>
    <w:p w:rsidR="00F84DEB" w:rsidRDefault="003C542D">
      <w:pPr>
        <w:pStyle w:val="a4"/>
        <w:numPr>
          <w:ilvl w:val="2"/>
          <w:numId w:val="5"/>
        </w:numPr>
        <w:tabs>
          <w:tab w:val="left" w:pos="920"/>
        </w:tabs>
        <w:spacing w:line="278" w:lineRule="auto"/>
        <w:ind w:right="153" w:firstLine="0"/>
        <w:rPr>
          <w:sz w:val="28"/>
        </w:rPr>
      </w:pPr>
      <w:r>
        <w:rPr>
          <w:sz w:val="28"/>
        </w:rPr>
        <w:t xml:space="preserve">В случае перехода обучающегося в течение учебного года в другую образовательную организацию, учебники и </w:t>
      </w:r>
      <w:r>
        <w:rPr>
          <w:sz w:val="28"/>
        </w:rPr>
        <w:t>учебные пособия, предоставленные ему в пользование, возвращаются в библиотеку Школы.</w:t>
      </w:r>
    </w:p>
    <w:p w:rsidR="00F84DEB" w:rsidRDefault="003C542D">
      <w:pPr>
        <w:pStyle w:val="a3"/>
        <w:spacing w:line="276" w:lineRule="auto"/>
        <w:ind w:right="141"/>
      </w:pPr>
      <w:r>
        <w:t xml:space="preserve">Личные дела, документы об образовании выдаются администрацией Школы </w:t>
      </w:r>
      <w:proofErr w:type="gramStart"/>
      <w:r>
        <w:t>выбывающим</w:t>
      </w:r>
      <w:proofErr w:type="gramEnd"/>
      <w:r>
        <w:t xml:space="preserve"> обучающимся только после возвращения литературы, взятой в библиотеке</w:t>
      </w:r>
      <w:r>
        <w:rPr>
          <w:spacing w:val="40"/>
        </w:rPr>
        <w:t xml:space="preserve"> </w:t>
      </w:r>
      <w:r>
        <w:t xml:space="preserve">МБОУ </w:t>
      </w:r>
      <w:r w:rsidR="0065507D">
        <w:t xml:space="preserve">СОШ с. Преображенье </w:t>
      </w:r>
      <w:proofErr w:type="spellStart"/>
      <w:r w:rsidR="0065507D">
        <w:t>Измалковского</w:t>
      </w:r>
      <w:proofErr w:type="spellEnd"/>
      <w:r w:rsidR="0065507D">
        <w:t xml:space="preserve"> округа Липецкой области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791"/>
        </w:tabs>
        <w:spacing w:line="276" w:lineRule="auto"/>
        <w:ind w:right="145" w:firstLine="0"/>
        <w:rPr>
          <w:sz w:val="28"/>
        </w:rPr>
      </w:pPr>
      <w:r>
        <w:rPr>
          <w:sz w:val="28"/>
        </w:rPr>
        <w:t xml:space="preserve">3а каждый полученный учебник и учебное пособие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расписываются на специальном вкладыше в читательском формуляре, который сдается в библиотеку. Выдача учебников и учебных пособий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начальных классов допускается под подпись родителей (зак</w:t>
      </w:r>
      <w:r>
        <w:rPr>
          <w:sz w:val="28"/>
        </w:rPr>
        <w:t>онных 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читательском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формуляре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 или под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классного руководителя в читательском формуляре классного руководителя.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843"/>
        </w:tabs>
        <w:spacing w:line="276" w:lineRule="auto"/>
        <w:ind w:right="136" w:firstLine="0"/>
        <w:rPr>
          <w:sz w:val="28"/>
        </w:rPr>
      </w:pPr>
      <w:r>
        <w:rPr>
          <w:sz w:val="28"/>
        </w:rPr>
        <w:t>Классные руководители 1-11 классов, а также преподаватели учебных предметов, курсов, дисциплин (модулей) за преде</w:t>
      </w:r>
      <w:r>
        <w:rPr>
          <w:sz w:val="28"/>
        </w:rPr>
        <w:t xml:space="preserve">лами федеральных государственных образовательных стандартов проводят беседу-инструктаж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обучающихся о правилах пользования учебниками и учебными пособиями.</w:t>
      </w:r>
      <w:proofErr w:type="gramEnd"/>
    </w:p>
    <w:p w:rsidR="00F84DEB" w:rsidRDefault="003C542D">
      <w:pPr>
        <w:pStyle w:val="a4"/>
        <w:numPr>
          <w:ilvl w:val="0"/>
          <w:numId w:val="5"/>
        </w:numPr>
        <w:tabs>
          <w:tab w:val="left" w:pos="532"/>
        </w:tabs>
        <w:spacing w:line="276" w:lineRule="auto"/>
        <w:ind w:left="140" w:right="151" w:firstLine="0"/>
        <w:rPr>
          <w:b/>
          <w:sz w:val="28"/>
        </w:rPr>
      </w:pPr>
      <w:r>
        <w:rPr>
          <w:b/>
          <w:sz w:val="28"/>
        </w:rPr>
        <w:t>Ответственность участников образовательного процесса за порядок выбора и пользования учебниками и</w:t>
      </w:r>
      <w:r>
        <w:rPr>
          <w:b/>
          <w:sz w:val="28"/>
        </w:rPr>
        <w:t xml:space="preserve"> учебными пособиями.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733"/>
        </w:tabs>
        <w:spacing w:line="276" w:lineRule="auto"/>
        <w:ind w:right="142" w:firstLine="0"/>
        <w:rPr>
          <w:sz w:val="28"/>
        </w:rPr>
      </w:pPr>
      <w:r>
        <w:rPr>
          <w:sz w:val="28"/>
        </w:rPr>
        <w:t>Директор Школы несет ответственность за обеспечение обучающихся учебниками, учебными пособиями, учебно-методическими материалами, средствами обучения и воспитания; за соответствие используемых в образовательной деятельности учебников и</w:t>
      </w:r>
      <w:r>
        <w:rPr>
          <w:sz w:val="28"/>
        </w:rPr>
        <w:t xml:space="preserve"> учебных пособий Федеральному перечню учебников.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633"/>
        </w:tabs>
        <w:ind w:left="633" w:hanging="493"/>
        <w:rPr>
          <w:sz w:val="28"/>
        </w:rPr>
      </w:pPr>
      <w:r>
        <w:rPr>
          <w:sz w:val="28"/>
        </w:rPr>
        <w:t>Заместитель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5"/>
          <w:sz w:val="28"/>
        </w:rPr>
        <w:t>за</w:t>
      </w:r>
      <w:proofErr w:type="gramEnd"/>
      <w:r>
        <w:rPr>
          <w:spacing w:val="-5"/>
          <w:sz w:val="28"/>
        </w:rPr>
        <w:t>:</w:t>
      </w:r>
    </w:p>
    <w:p w:rsidR="00F84DEB" w:rsidRDefault="003C542D">
      <w:pPr>
        <w:pStyle w:val="a4"/>
        <w:numPr>
          <w:ilvl w:val="0"/>
          <w:numId w:val="3"/>
        </w:numPr>
        <w:tabs>
          <w:tab w:val="left" w:pos="316"/>
        </w:tabs>
        <w:spacing w:before="42" w:line="276" w:lineRule="auto"/>
        <w:ind w:right="147" w:firstLine="0"/>
        <w:rPr>
          <w:sz w:val="28"/>
        </w:rPr>
      </w:pPr>
      <w:r>
        <w:rPr>
          <w:sz w:val="28"/>
        </w:rPr>
        <w:t>определение списка учебников в соответствии с утвержденным Федеральным перечнем учебников, рекомендованных (допущенных) к использованию в образовательной деяте</w:t>
      </w:r>
      <w:r>
        <w:rPr>
          <w:sz w:val="28"/>
        </w:rPr>
        <w:t>льности в образовательных учреждениях, реализующих образовательные программы начального общего, основного общего и среднего общего образования и имеющих государственную аккредитацию, а также учебных пособий, допущенных к использованию в образовательном про</w:t>
      </w:r>
      <w:r>
        <w:rPr>
          <w:sz w:val="28"/>
        </w:rPr>
        <w:t>цессе;</w:t>
      </w:r>
    </w:p>
    <w:p w:rsidR="00F84DEB" w:rsidRDefault="00F84DEB">
      <w:pPr>
        <w:pStyle w:val="a4"/>
        <w:spacing w:line="276" w:lineRule="auto"/>
        <w:rPr>
          <w:sz w:val="28"/>
        </w:rPr>
        <w:sectPr w:rsidR="00F84DEB">
          <w:pgSz w:w="11910" w:h="16840"/>
          <w:pgMar w:top="1040" w:right="425" w:bottom="280" w:left="1559" w:header="720" w:footer="720" w:gutter="0"/>
          <w:cols w:space="720"/>
        </w:sectPr>
      </w:pPr>
    </w:p>
    <w:p w:rsidR="00F84DEB" w:rsidRDefault="003C542D">
      <w:pPr>
        <w:pStyle w:val="a4"/>
        <w:numPr>
          <w:ilvl w:val="0"/>
          <w:numId w:val="3"/>
        </w:numPr>
        <w:tabs>
          <w:tab w:val="left" w:pos="312"/>
        </w:tabs>
        <w:spacing w:before="67" w:line="276" w:lineRule="auto"/>
        <w:ind w:right="143" w:firstLine="0"/>
        <w:rPr>
          <w:sz w:val="28"/>
        </w:rPr>
      </w:pPr>
      <w:r>
        <w:rPr>
          <w:sz w:val="28"/>
        </w:rPr>
        <w:lastRenderedPageBreak/>
        <w:t>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 со списком учебников и учебных пособий, с образовательной программой, утвержденных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Школой.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633"/>
        </w:tabs>
        <w:spacing w:before="3"/>
        <w:ind w:left="633" w:hanging="493"/>
        <w:rPr>
          <w:sz w:val="28"/>
        </w:rPr>
      </w:pPr>
      <w:r>
        <w:rPr>
          <w:sz w:val="28"/>
        </w:rPr>
        <w:t>Заведующий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-14"/>
          <w:sz w:val="28"/>
        </w:rPr>
        <w:t xml:space="preserve"> </w:t>
      </w:r>
      <w:r>
        <w:rPr>
          <w:sz w:val="28"/>
        </w:rPr>
        <w:t>(библиотекарь)</w:t>
      </w:r>
      <w:r>
        <w:rPr>
          <w:spacing w:val="-1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5"/>
          <w:sz w:val="28"/>
        </w:rPr>
        <w:t>за</w:t>
      </w:r>
      <w:proofErr w:type="gramEnd"/>
      <w:r>
        <w:rPr>
          <w:spacing w:val="-5"/>
          <w:sz w:val="28"/>
        </w:rPr>
        <w:t>:</w:t>
      </w:r>
    </w:p>
    <w:p w:rsidR="00F84DEB" w:rsidRDefault="003C542D">
      <w:pPr>
        <w:pStyle w:val="a4"/>
        <w:numPr>
          <w:ilvl w:val="0"/>
          <w:numId w:val="2"/>
        </w:numPr>
        <w:tabs>
          <w:tab w:val="left" w:pos="384"/>
        </w:tabs>
        <w:spacing w:before="48" w:line="276" w:lineRule="auto"/>
        <w:ind w:right="150" w:firstLine="0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наличествующих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пособий списку учебников, учебных пособий, утвержденному директором Школы;</w:t>
      </w:r>
    </w:p>
    <w:p w:rsidR="00F84DEB" w:rsidRDefault="003C542D">
      <w:pPr>
        <w:pStyle w:val="a4"/>
        <w:numPr>
          <w:ilvl w:val="0"/>
          <w:numId w:val="2"/>
        </w:numPr>
        <w:tabs>
          <w:tab w:val="left" w:pos="418"/>
        </w:tabs>
        <w:spacing w:line="276" w:lineRule="auto"/>
        <w:ind w:right="151" w:firstLine="0"/>
        <w:jc w:val="left"/>
        <w:rPr>
          <w:sz w:val="28"/>
        </w:rPr>
      </w:pPr>
      <w:r>
        <w:rPr>
          <w:sz w:val="28"/>
        </w:rPr>
        <w:t>достоверность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учебными пособиями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Школы;</w:t>
      </w:r>
    </w:p>
    <w:p w:rsidR="00F84DEB" w:rsidRDefault="003C542D">
      <w:pPr>
        <w:pStyle w:val="a4"/>
        <w:numPr>
          <w:ilvl w:val="0"/>
          <w:numId w:val="2"/>
        </w:numPr>
        <w:tabs>
          <w:tab w:val="left" w:pos="394"/>
        </w:tabs>
        <w:spacing w:before="2" w:line="276" w:lineRule="auto"/>
        <w:ind w:right="150" w:firstLine="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сбору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учебных пособий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;</w:t>
      </w:r>
    </w:p>
    <w:p w:rsidR="00F84DEB" w:rsidRDefault="003C542D">
      <w:pPr>
        <w:pStyle w:val="a4"/>
        <w:numPr>
          <w:ilvl w:val="0"/>
          <w:numId w:val="2"/>
        </w:numPr>
        <w:tabs>
          <w:tab w:val="left" w:pos="312"/>
        </w:tabs>
        <w:spacing w:line="276" w:lineRule="auto"/>
        <w:ind w:right="142" w:firstLine="0"/>
        <w:rPr>
          <w:sz w:val="28"/>
        </w:rPr>
      </w:pPr>
      <w:r>
        <w:rPr>
          <w:sz w:val="28"/>
        </w:rPr>
        <w:t>организацию обеспечения в полном объеме льготной категории обучающихся учебниками и учебными пособиями, имеющ</w:t>
      </w:r>
      <w:r>
        <w:rPr>
          <w:sz w:val="28"/>
        </w:rPr>
        <w:t>имися в фонде библиотеке, и равномерное распределение учебников, имеющихся в фонде библиотеки,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 остальными обучающимися;</w:t>
      </w:r>
    </w:p>
    <w:p w:rsidR="00F84DEB" w:rsidRDefault="003C542D">
      <w:pPr>
        <w:pStyle w:val="a4"/>
        <w:numPr>
          <w:ilvl w:val="0"/>
          <w:numId w:val="2"/>
        </w:numPr>
        <w:tabs>
          <w:tab w:val="left" w:pos="398"/>
        </w:tabs>
        <w:spacing w:line="276" w:lineRule="auto"/>
        <w:ind w:right="152" w:firstLine="0"/>
        <w:rPr>
          <w:sz w:val="28"/>
        </w:rPr>
      </w:pPr>
      <w:r>
        <w:rPr>
          <w:sz w:val="28"/>
        </w:rPr>
        <w:t xml:space="preserve">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сохранностью библиотечного фонда учебной </w:t>
      </w:r>
      <w:r>
        <w:rPr>
          <w:spacing w:val="-2"/>
          <w:sz w:val="28"/>
        </w:rPr>
        <w:t>литературы;</w:t>
      </w:r>
    </w:p>
    <w:p w:rsidR="00F84DEB" w:rsidRDefault="003C542D">
      <w:pPr>
        <w:pStyle w:val="a4"/>
        <w:numPr>
          <w:ilvl w:val="0"/>
          <w:numId w:val="2"/>
        </w:numPr>
        <w:tabs>
          <w:tab w:val="left" w:pos="442"/>
        </w:tabs>
        <w:spacing w:line="276" w:lineRule="auto"/>
        <w:ind w:right="145" w:firstLine="0"/>
        <w:rPr>
          <w:sz w:val="28"/>
        </w:rPr>
      </w:pPr>
      <w:r>
        <w:rPr>
          <w:sz w:val="28"/>
        </w:rPr>
        <w:t>достоверность оформления заявки на учебники и учебн</w:t>
      </w:r>
      <w:r>
        <w:rPr>
          <w:sz w:val="28"/>
        </w:rPr>
        <w:t>ые пособия в соответствии с реализуемыми Школой образовательными программами и имеющимся фондом библиотеки.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637"/>
        </w:tabs>
        <w:spacing w:line="276" w:lineRule="auto"/>
        <w:ind w:right="149" w:firstLine="0"/>
        <w:rPr>
          <w:sz w:val="28"/>
        </w:rPr>
      </w:pPr>
      <w:r>
        <w:rPr>
          <w:sz w:val="28"/>
        </w:rPr>
        <w:t>Руководители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несут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ответственность </w:t>
      </w:r>
      <w:proofErr w:type="gramStart"/>
      <w:r>
        <w:rPr>
          <w:spacing w:val="-4"/>
          <w:sz w:val="28"/>
        </w:rPr>
        <w:t>за</w:t>
      </w:r>
      <w:proofErr w:type="gramEnd"/>
      <w:r>
        <w:rPr>
          <w:spacing w:val="-4"/>
          <w:sz w:val="28"/>
        </w:rPr>
        <w:t>:</w:t>
      </w:r>
    </w:p>
    <w:p w:rsidR="00F84DEB" w:rsidRDefault="003C542D">
      <w:pPr>
        <w:pStyle w:val="a4"/>
        <w:numPr>
          <w:ilvl w:val="0"/>
          <w:numId w:val="1"/>
        </w:numPr>
        <w:tabs>
          <w:tab w:val="left" w:pos="331"/>
        </w:tabs>
        <w:spacing w:line="276" w:lineRule="auto"/>
        <w:ind w:right="143" w:firstLine="0"/>
        <w:rPr>
          <w:sz w:val="28"/>
        </w:rPr>
      </w:pPr>
      <w:r>
        <w:rPr>
          <w:sz w:val="28"/>
        </w:rPr>
        <w:t xml:space="preserve">качество </w:t>
      </w:r>
      <w:proofErr w:type="gramStart"/>
      <w:r>
        <w:rPr>
          <w:sz w:val="28"/>
        </w:rPr>
        <w:t>проведения процедуры согласования перечня учебников</w:t>
      </w:r>
      <w:proofErr w:type="gramEnd"/>
      <w:r>
        <w:rPr>
          <w:sz w:val="28"/>
        </w:rPr>
        <w:t xml:space="preserve"> и учебных пособий на соответствие учебно-методическому обеспечению из одной предметно-методической линии; требованиям федерального государственного образовательного стандарта; федеральному перечн</w:t>
      </w:r>
      <w:r>
        <w:rPr>
          <w:sz w:val="28"/>
        </w:rPr>
        <w:t>ю учебников; образовательным программам, реализуемым в Школе;</w:t>
      </w:r>
    </w:p>
    <w:p w:rsidR="00F84DEB" w:rsidRDefault="003C542D">
      <w:pPr>
        <w:pStyle w:val="a4"/>
        <w:numPr>
          <w:ilvl w:val="0"/>
          <w:numId w:val="1"/>
        </w:numPr>
        <w:tabs>
          <w:tab w:val="left" w:pos="341"/>
        </w:tabs>
        <w:spacing w:line="276" w:lineRule="auto"/>
        <w:ind w:right="138" w:firstLine="0"/>
        <w:rPr>
          <w:sz w:val="28"/>
        </w:rPr>
      </w:pPr>
      <w:r>
        <w:rPr>
          <w:sz w:val="28"/>
        </w:rPr>
        <w:t xml:space="preserve">достоверность информации для формирования списка учебников и учебных пособий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 на предстоящий учебный год.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700"/>
        </w:tabs>
        <w:spacing w:line="276" w:lineRule="auto"/>
        <w:ind w:right="138" w:firstLine="0"/>
        <w:rPr>
          <w:sz w:val="28"/>
        </w:rPr>
      </w:pPr>
      <w:r>
        <w:rPr>
          <w:sz w:val="28"/>
        </w:rPr>
        <w:t>Классный руководитель доводит до сведения родителей информацию о комплект</w:t>
      </w:r>
      <w:r>
        <w:rPr>
          <w:sz w:val="28"/>
        </w:rPr>
        <w:t>е учебников, по которому будет осуществляться обучение обучающихся класса; несет ответственность за состояние учебников, учебных пособий обучающихся своего класса в течение учебного года, своевременную выдачу (сдачу) учебников, учебных пособий своего класс</w:t>
      </w:r>
      <w:r>
        <w:rPr>
          <w:sz w:val="28"/>
        </w:rPr>
        <w:t>а в библиотеку в соответствии с графиком, утвержденным директором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657"/>
        </w:tabs>
        <w:spacing w:line="276" w:lineRule="auto"/>
        <w:ind w:right="146" w:firstLine="0"/>
        <w:rPr>
          <w:sz w:val="28"/>
        </w:rPr>
      </w:pPr>
      <w:r>
        <w:rPr>
          <w:sz w:val="28"/>
        </w:rPr>
        <w:t>Родители (законные представители) обучающихся следят за сохранностью полученных учебников и учебных пособий.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652"/>
        </w:tabs>
        <w:spacing w:line="278" w:lineRule="auto"/>
        <w:ind w:right="152" w:firstLine="0"/>
        <w:rPr>
          <w:sz w:val="28"/>
        </w:rPr>
      </w:pPr>
      <w:proofErr w:type="gramStart"/>
      <w:r>
        <w:rPr>
          <w:sz w:val="28"/>
        </w:rPr>
        <w:t>Обучающиеся несут ответственность за сохранность полученных из фонда библи</w:t>
      </w:r>
      <w:r>
        <w:rPr>
          <w:sz w:val="28"/>
        </w:rPr>
        <w:t>отеки Школы учебников и учебных пособий в течение учебного года.</w:t>
      </w:r>
      <w:proofErr w:type="gramEnd"/>
    </w:p>
    <w:p w:rsidR="00F84DEB" w:rsidRDefault="00F84DEB">
      <w:pPr>
        <w:pStyle w:val="a4"/>
        <w:spacing w:line="278" w:lineRule="auto"/>
        <w:rPr>
          <w:sz w:val="28"/>
        </w:rPr>
        <w:sectPr w:rsidR="00F84DEB">
          <w:pgSz w:w="11910" w:h="16840"/>
          <w:pgMar w:top="1040" w:right="425" w:bottom="280" w:left="1559" w:header="720" w:footer="720" w:gutter="0"/>
          <w:cols w:space="720"/>
        </w:sectPr>
      </w:pPr>
    </w:p>
    <w:p w:rsidR="00F84DEB" w:rsidRDefault="003C542D">
      <w:pPr>
        <w:pStyle w:val="a4"/>
        <w:numPr>
          <w:ilvl w:val="0"/>
          <w:numId w:val="5"/>
        </w:numPr>
        <w:tabs>
          <w:tab w:val="left" w:pos="422"/>
        </w:tabs>
        <w:spacing w:before="62"/>
        <w:ind w:left="422" w:hanging="282"/>
        <w:rPr>
          <w:b/>
          <w:sz w:val="28"/>
        </w:rPr>
      </w:pPr>
      <w:r>
        <w:rPr>
          <w:b/>
          <w:spacing w:val="-2"/>
          <w:sz w:val="28"/>
        </w:rPr>
        <w:lastRenderedPageBreak/>
        <w:t>Заключительные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709"/>
        </w:tabs>
        <w:spacing w:before="48" w:line="276" w:lineRule="auto"/>
        <w:ind w:right="142" w:firstLine="0"/>
        <w:rPr>
          <w:sz w:val="28"/>
        </w:rPr>
      </w:pPr>
      <w:r>
        <w:rPr>
          <w:sz w:val="28"/>
        </w:rPr>
        <w:t>Настоящее Положение принимается на Педагогическом совете Школы, согласовывается с советами родителей (законных представителей) и утверждается (либо вводится в действие) приказом директора Школы.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844"/>
        </w:tabs>
        <w:spacing w:line="276" w:lineRule="auto"/>
        <w:ind w:right="140" w:firstLine="0"/>
        <w:rPr>
          <w:sz w:val="28"/>
        </w:rPr>
      </w:pPr>
      <w:r>
        <w:rPr>
          <w:sz w:val="28"/>
        </w:rPr>
        <w:t>Положение принимается на неопределенный срок. Изменения и дополнения к Положению принимаются в установленном порядке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п. 5.1.).</w:t>
      </w:r>
    </w:p>
    <w:p w:rsidR="00F84DEB" w:rsidRDefault="003C542D">
      <w:pPr>
        <w:pStyle w:val="a4"/>
        <w:numPr>
          <w:ilvl w:val="1"/>
          <w:numId w:val="5"/>
        </w:numPr>
        <w:tabs>
          <w:tab w:val="left" w:pos="743"/>
        </w:tabs>
        <w:spacing w:line="276" w:lineRule="auto"/>
        <w:ind w:right="152" w:firstLine="0"/>
        <w:rPr>
          <w:sz w:val="28"/>
        </w:rPr>
      </w:pPr>
      <w:r>
        <w:rPr>
          <w:sz w:val="28"/>
        </w:rPr>
        <w:t>После принятия Положения в новой редакции предыдущая редакция автоматически утрачивает силу.</w:t>
      </w:r>
    </w:p>
    <w:sectPr w:rsidR="00F84DEB" w:rsidSect="00F84DEB">
      <w:pgSz w:w="11910" w:h="16840"/>
      <w:pgMar w:top="142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E3E"/>
    <w:multiLevelType w:val="hybridMultilevel"/>
    <w:tmpl w:val="83A49E4E"/>
    <w:lvl w:ilvl="0" w:tplc="BC049E1A">
      <w:numFmt w:val="bullet"/>
      <w:lvlText w:val="-"/>
      <w:lvlJc w:val="left"/>
      <w:pPr>
        <w:ind w:left="140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82C4EA">
      <w:numFmt w:val="bullet"/>
      <w:lvlText w:val="•"/>
      <w:lvlJc w:val="left"/>
      <w:pPr>
        <w:ind w:left="1118" w:hanging="323"/>
      </w:pPr>
      <w:rPr>
        <w:rFonts w:hint="default"/>
        <w:lang w:val="ru-RU" w:eastAsia="en-US" w:bidi="ar-SA"/>
      </w:rPr>
    </w:lvl>
    <w:lvl w:ilvl="2" w:tplc="BD9ECE16">
      <w:numFmt w:val="bullet"/>
      <w:lvlText w:val="•"/>
      <w:lvlJc w:val="left"/>
      <w:pPr>
        <w:ind w:left="2096" w:hanging="323"/>
      </w:pPr>
      <w:rPr>
        <w:rFonts w:hint="default"/>
        <w:lang w:val="ru-RU" w:eastAsia="en-US" w:bidi="ar-SA"/>
      </w:rPr>
    </w:lvl>
    <w:lvl w:ilvl="3" w:tplc="AD926016">
      <w:numFmt w:val="bullet"/>
      <w:lvlText w:val="•"/>
      <w:lvlJc w:val="left"/>
      <w:pPr>
        <w:ind w:left="3074" w:hanging="323"/>
      </w:pPr>
      <w:rPr>
        <w:rFonts w:hint="default"/>
        <w:lang w:val="ru-RU" w:eastAsia="en-US" w:bidi="ar-SA"/>
      </w:rPr>
    </w:lvl>
    <w:lvl w:ilvl="4" w:tplc="B6D80C48">
      <w:numFmt w:val="bullet"/>
      <w:lvlText w:val="•"/>
      <w:lvlJc w:val="left"/>
      <w:pPr>
        <w:ind w:left="4052" w:hanging="323"/>
      </w:pPr>
      <w:rPr>
        <w:rFonts w:hint="default"/>
        <w:lang w:val="ru-RU" w:eastAsia="en-US" w:bidi="ar-SA"/>
      </w:rPr>
    </w:lvl>
    <w:lvl w:ilvl="5" w:tplc="9F309DD6">
      <w:numFmt w:val="bullet"/>
      <w:lvlText w:val="•"/>
      <w:lvlJc w:val="left"/>
      <w:pPr>
        <w:ind w:left="5030" w:hanging="323"/>
      </w:pPr>
      <w:rPr>
        <w:rFonts w:hint="default"/>
        <w:lang w:val="ru-RU" w:eastAsia="en-US" w:bidi="ar-SA"/>
      </w:rPr>
    </w:lvl>
    <w:lvl w:ilvl="6" w:tplc="A0CC4DE2">
      <w:numFmt w:val="bullet"/>
      <w:lvlText w:val="•"/>
      <w:lvlJc w:val="left"/>
      <w:pPr>
        <w:ind w:left="6008" w:hanging="323"/>
      </w:pPr>
      <w:rPr>
        <w:rFonts w:hint="default"/>
        <w:lang w:val="ru-RU" w:eastAsia="en-US" w:bidi="ar-SA"/>
      </w:rPr>
    </w:lvl>
    <w:lvl w:ilvl="7" w:tplc="4F887238">
      <w:numFmt w:val="bullet"/>
      <w:lvlText w:val="•"/>
      <w:lvlJc w:val="left"/>
      <w:pPr>
        <w:ind w:left="6986" w:hanging="323"/>
      </w:pPr>
      <w:rPr>
        <w:rFonts w:hint="default"/>
        <w:lang w:val="ru-RU" w:eastAsia="en-US" w:bidi="ar-SA"/>
      </w:rPr>
    </w:lvl>
    <w:lvl w:ilvl="8" w:tplc="5C3A8556">
      <w:numFmt w:val="bullet"/>
      <w:lvlText w:val="•"/>
      <w:lvlJc w:val="left"/>
      <w:pPr>
        <w:ind w:left="7964" w:hanging="323"/>
      </w:pPr>
      <w:rPr>
        <w:rFonts w:hint="default"/>
        <w:lang w:val="ru-RU" w:eastAsia="en-US" w:bidi="ar-SA"/>
      </w:rPr>
    </w:lvl>
  </w:abstractNum>
  <w:abstractNum w:abstractNumId="1">
    <w:nsid w:val="1A8F2364"/>
    <w:multiLevelType w:val="hybridMultilevel"/>
    <w:tmpl w:val="09D6AF80"/>
    <w:lvl w:ilvl="0" w:tplc="64FEF194">
      <w:numFmt w:val="bullet"/>
      <w:lvlText w:val="-"/>
      <w:lvlJc w:val="left"/>
      <w:pPr>
        <w:ind w:left="140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7AD2D6">
      <w:numFmt w:val="bullet"/>
      <w:lvlText w:val="•"/>
      <w:lvlJc w:val="left"/>
      <w:pPr>
        <w:ind w:left="1118" w:hanging="193"/>
      </w:pPr>
      <w:rPr>
        <w:rFonts w:hint="default"/>
        <w:lang w:val="ru-RU" w:eastAsia="en-US" w:bidi="ar-SA"/>
      </w:rPr>
    </w:lvl>
    <w:lvl w:ilvl="2" w:tplc="DE1C7BE2">
      <w:numFmt w:val="bullet"/>
      <w:lvlText w:val="•"/>
      <w:lvlJc w:val="left"/>
      <w:pPr>
        <w:ind w:left="2096" w:hanging="193"/>
      </w:pPr>
      <w:rPr>
        <w:rFonts w:hint="default"/>
        <w:lang w:val="ru-RU" w:eastAsia="en-US" w:bidi="ar-SA"/>
      </w:rPr>
    </w:lvl>
    <w:lvl w:ilvl="3" w:tplc="F1AC0498">
      <w:numFmt w:val="bullet"/>
      <w:lvlText w:val="•"/>
      <w:lvlJc w:val="left"/>
      <w:pPr>
        <w:ind w:left="3074" w:hanging="193"/>
      </w:pPr>
      <w:rPr>
        <w:rFonts w:hint="default"/>
        <w:lang w:val="ru-RU" w:eastAsia="en-US" w:bidi="ar-SA"/>
      </w:rPr>
    </w:lvl>
    <w:lvl w:ilvl="4" w:tplc="B47C89B8">
      <w:numFmt w:val="bullet"/>
      <w:lvlText w:val="•"/>
      <w:lvlJc w:val="left"/>
      <w:pPr>
        <w:ind w:left="4052" w:hanging="193"/>
      </w:pPr>
      <w:rPr>
        <w:rFonts w:hint="default"/>
        <w:lang w:val="ru-RU" w:eastAsia="en-US" w:bidi="ar-SA"/>
      </w:rPr>
    </w:lvl>
    <w:lvl w:ilvl="5" w:tplc="E982E0BC">
      <w:numFmt w:val="bullet"/>
      <w:lvlText w:val="•"/>
      <w:lvlJc w:val="left"/>
      <w:pPr>
        <w:ind w:left="5030" w:hanging="193"/>
      </w:pPr>
      <w:rPr>
        <w:rFonts w:hint="default"/>
        <w:lang w:val="ru-RU" w:eastAsia="en-US" w:bidi="ar-SA"/>
      </w:rPr>
    </w:lvl>
    <w:lvl w:ilvl="6" w:tplc="1F2ADADA">
      <w:numFmt w:val="bullet"/>
      <w:lvlText w:val="•"/>
      <w:lvlJc w:val="left"/>
      <w:pPr>
        <w:ind w:left="6008" w:hanging="193"/>
      </w:pPr>
      <w:rPr>
        <w:rFonts w:hint="default"/>
        <w:lang w:val="ru-RU" w:eastAsia="en-US" w:bidi="ar-SA"/>
      </w:rPr>
    </w:lvl>
    <w:lvl w:ilvl="7" w:tplc="9102879E">
      <w:numFmt w:val="bullet"/>
      <w:lvlText w:val="•"/>
      <w:lvlJc w:val="left"/>
      <w:pPr>
        <w:ind w:left="6986" w:hanging="193"/>
      </w:pPr>
      <w:rPr>
        <w:rFonts w:hint="default"/>
        <w:lang w:val="ru-RU" w:eastAsia="en-US" w:bidi="ar-SA"/>
      </w:rPr>
    </w:lvl>
    <w:lvl w:ilvl="8" w:tplc="29CCC1E2">
      <w:numFmt w:val="bullet"/>
      <w:lvlText w:val="•"/>
      <w:lvlJc w:val="left"/>
      <w:pPr>
        <w:ind w:left="7964" w:hanging="193"/>
      </w:pPr>
      <w:rPr>
        <w:rFonts w:hint="default"/>
        <w:lang w:val="ru-RU" w:eastAsia="en-US" w:bidi="ar-SA"/>
      </w:rPr>
    </w:lvl>
  </w:abstractNum>
  <w:abstractNum w:abstractNumId="2">
    <w:nsid w:val="50EC2935"/>
    <w:multiLevelType w:val="hybridMultilevel"/>
    <w:tmpl w:val="39328840"/>
    <w:lvl w:ilvl="0" w:tplc="7562BD00">
      <w:numFmt w:val="bullet"/>
      <w:lvlText w:val="-"/>
      <w:lvlJc w:val="left"/>
      <w:pPr>
        <w:ind w:left="14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FA9A08">
      <w:numFmt w:val="bullet"/>
      <w:lvlText w:val="•"/>
      <w:lvlJc w:val="left"/>
      <w:pPr>
        <w:ind w:left="1118" w:hanging="246"/>
      </w:pPr>
      <w:rPr>
        <w:rFonts w:hint="default"/>
        <w:lang w:val="ru-RU" w:eastAsia="en-US" w:bidi="ar-SA"/>
      </w:rPr>
    </w:lvl>
    <w:lvl w:ilvl="2" w:tplc="BA0E23D4">
      <w:numFmt w:val="bullet"/>
      <w:lvlText w:val="•"/>
      <w:lvlJc w:val="left"/>
      <w:pPr>
        <w:ind w:left="2096" w:hanging="246"/>
      </w:pPr>
      <w:rPr>
        <w:rFonts w:hint="default"/>
        <w:lang w:val="ru-RU" w:eastAsia="en-US" w:bidi="ar-SA"/>
      </w:rPr>
    </w:lvl>
    <w:lvl w:ilvl="3" w:tplc="011CF2FA">
      <w:numFmt w:val="bullet"/>
      <w:lvlText w:val="•"/>
      <w:lvlJc w:val="left"/>
      <w:pPr>
        <w:ind w:left="3074" w:hanging="246"/>
      </w:pPr>
      <w:rPr>
        <w:rFonts w:hint="default"/>
        <w:lang w:val="ru-RU" w:eastAsia="en-US" w:bidi="ar-SA"/>
      </w:rPr>
    </w:lvl>
    <w:lvl w:ilvl="4" w:tplc="F0C0B398">
      <w:numFmt w:val="bullet"/>
      <w:lvlText w:val="•"/>
      <w:lvlJc w:val="left"/>
      <w:pPr>
        <w:ind w:left="4052" w:hanging="246"/>
      </w:pPr>
      <w:rPr>
        <w:rFonts w:hint="default"/>
        <w:lang w:val="ru-RU" w:eastAsia="en-US" w:bidi="ar-SA"/>
      </w:rPr>
    </w:lvl>
    <w:lvl w:ilvl="5" w:tplc="4FE68694">
      <w:numFmt w:val="bullet"/>
      <w:lvlText w:val="•"/>
      <w:lvlJc w:val="left"/>
      <w:pPr>
        <w:ind w:left="5030" w:hanging="246"/>
      </w:pPr>
      <w:rPr>
        <w:rFonts w:hint="default"/>
        <w:lang w:val="ru-RU" w:eastAsia="en-US" w:bidi="ar-SA"/>
      </w:rPr>
    </w:lvl>
    <w:lvl w:ilvl="6" w:tplc="49F25E86">
      <w:numFmt w:val="bullet"/>
      <w:lvlText w:val="•"/>
      <w:lvlJc w:val="left"/>
      <w:pPr>
        <w:ind w:left="6008" w:hanging="246"/>
      </w:pPr>
      <w:rPr>
        <w:rFonts w:hint="default"/>
        <w:lang w:val="ru-RU" w:eastAsia="en-US" w:bidi="ar-SA"/>
      </w:rPr>
    </w:lvl>
    <w:lvl w:ilvl="7" w:tplc="D23284CC">
      <w:numFmt w:val="bullet"/>
      <w:lvlText w:val="•"/>
      <w:lvlJc w:val="left"/>
      <w:pPr>
        <w:ind w:left="6986" w:hanging="246"/>
      </w:pPr>
      <w:rPr>
        <w:rFonts w:hint="default"/>
        <w:lang w:val="ru-RU" w:eastAsia="en-US" w:bidi="ar-SA"/>
      </w:rPr>
    </w:lvl>
    <w:lvl w:ilvl="8" w:tplc="015219CA">
      <w:numFmt w:val="bullet"/>
      <w:lvlText w:val="•"/>
      <w:lvlJc w:val="left"/>
      <w:pPr>
        <w:ind w:left="7964" w:hanging="246"/>
      </w:pPr>
      <w:rPr>
        <w:rFonts w:hint="default"/>
        <w:lang w:val="ru-RU" w:eastAsia="en-US" w:bidi="ar-SA"/>
      </w:rPr>
    </w:lvl>
  </w:abstractNum>
  <w:abstractNum w:abstractNumId="3">
    <w:nsid w:val="5E715BD5"/>
    <w:multiLevelType w:val="multilevel"/>
    <w:tmpl w:val="C5D29512"/>
    <w:lvl w:ilvl="0">
      <w:start w:val="1"/>
      <w:numFmt w:val="decimal"/>
      <w:lvlText w:val="%1."/>
      <w:lvlJc w:val="left"/>
      <w:pPr>
        <w:ind w:left="423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1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3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807"/>
      </w:pPr>
      <w:rPr>
        <w:rFonts w:hint="default"/>
        <w:lang w:val="ru-RU" w:eastAsia="en-US" w:bidi="ar-SA"/>
      </w:rPr>
    </w:lvl>
  </w:abstractNum>
  <w:abstractNum w:abstractNumId="4">
    <w:nsid w:val="5ECE5CD8"/>
    <w:multiLevelType w:val="hybridMultilevel"/>
    <w:tmpl w:val="09AA06DA"/>
    <w:lvl w:ilvl="0" w:tplc="22D49E78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365D34">
      <w:numFmt w:val="bullet"/>
      <w:lvlText w:val="•"/>
      <w:lvlJc w:val="left"/>
      <w:pPr>
        <w:ind w:left="1118" w:hanging="178"/>
      </w:pPr>
      <w:rPr>
        <w:rFonts w:hint="default"/>
        <w:lang w:val="ru-RU" w:eastAsia="en-US" w:bidi="ar-SA"/>
      </w:rPr>
    </w:lvl>
    <w:lvl w:ilvl="2" w:tplc="0BEEEF94">
      <w:numFmt w:val="bullet"/>
      <w:lvlText w:val="•"/>
      <w:lvlJc w:val="left"/>
      <w:pPr>
        <w:ind w:left="2096" w:hanging="178"/>
      </w:pPr>
      <w:rPr>
        <w:rFonts w:hint="default"/>
        <w:lang w:val="ru-RU" w:eastAsia="en-US" w:bidi="ar-SA"/>
      </w:rPr>
    </w:lvl>
    <w:lvl w:ilvl="3" w:tplc="B1C429DC">
      <w:numFmt w:val="bullet"/>
      <w:lvlText w:val="•"/>
      <w:lvlJc w:val="left"/>
      <w:pPr>
        <w:ind w:left="3074" w:hanging="178"/>
      </w:pPr>
      <w:rPr>
        <w:rFonts w:hint="default"/>
        <w:lang w:val="ru-RU" w:eastAsia="en-US" w:bidi="ar-SA"/>
      </w:rPr>
    </w:lvl>
    <w:lvl w:ilvl="4" w:tplc="55DAF966">
      <w:numFmt w:val="bullet"/>
      <w:lvlText w:val="•"/>
      <w:lvlJc w:val="left"/>
      <w:pPr>
        <w:ind w:left="4052" w:hanging="178"/>
      </w:pPr>
      <w:rPr>
        <w:rFonts w:hint="default"/>
        <w:lang w:val="ru-RU" w:eastAsia="en-US" w:bidi="ar-SA"/>
      </w:rPr>
    </w:lvl>
    <w:lvl w:ilvl="5" w:tplc="80E08130">
      <w:numFmt w:val="bullet"/>
      <w:lvlText w:val="•"/>
      <w:lvlJc w:val="left"/>
      <w:pPr>
        <w:ind w:left="5030" w:hanging="178"/>
      </w:pPr>
      <w:rPr>
        <w:rFonts w:hint="default"/>
        <w:lang w:val="ru-RU" w:eastAsia="en-US" w:bidi="ar-SA"/>
      </w:rPr>
    </w:lvl>
    <w:lvl w:ilvl="6" w:tplc="96001BE4">
      <w:numFmt w:val="bullet"/>
      <w:lvlText w:val="•"/>
      <w:lvlJc w:val="left"/>
      <w:pPr>
        <w:ind w:left="6008" w:hanging="178"/>
      </w:pPr>
      <w:rPr>
        <w:rFonts w:hint="default"/>
        <w:lang w:val="ru-RU" w:eastAsia="en-US" w:bidi="ar-SA"/>
      </w:rPr>
    </w:lvl>
    <w:lvl w:ilvl="7" w:tplc="527027D2">
      <w:numFmt w:val="bullet"/>
      <w:lvlText w:val="•"/>
      <w:lvlJc w:val="left"/>
      <w:pPr>
        <w:ind w:left="6986" w:hanging="178"/>
      </w:pPr>
      <w:rPr>
        <w:rFonts w:hint="default"/>
        <w:lang w:val="ru-RU" w:eastAsia="en-US" w:bidi="ar-SA"/>
      </w:rPr>
    </w:lvl>
    <w:lvl w:ilvl="8" w:tplc="09A09D2C">
      <w:numFmt w:val="bullet"/>
      <w:lvlText w:val="•"/>
      <w:lvlJc w:val="left"/>
      <w:pPr>
        <w:ind w:left="7964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4DEB"/>
    <w:rsid w:val="003C542D"/>
    <w:rsid w:val="0065507D"/>
    <w:rsid w:val="008A1301"/>
    <w:rsid w:val="00A55CF9"/>
    <w:rsid w:val="00CA0974"/>
    <w:rsid w:val="00F8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D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D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4DEB"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84DEB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F84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4</cp:revision>
  <dcterms:created xsi:type="dcterms:W3CDTF">2025-07-21T08:45:00Z</dcterms:created>
  <dcterms:modified xsi:type="dcterms:W3CDTF">2025-07-21T10:51:00Z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2013</vt:lpwstr>
  </property>
</Properties>
</file>